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5921DDF"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FF3579" w:rsidRPr="00FF3579">
        <w:rPr>
          <w:b/>
          <w:sz w:val="20"/>
          <w:szCs w:val="20"/>
        </w:rPr>
        <w:t xml:space="preserve">Mariana </w:t>
      </w:r>
      <w:proofErr w:type="spellStart"/>
      <w:r w:rsidR="00FF3579" w:rsidRPr="00FF3579">
        <w:rPr>
          <w:b/>
          <w:sz w:val="20"/>
          <w:szCs w:val="20"/>
        </w:rPr>
        <w:t>Bracetti</w:t>
      </w:r>
      <w:proofErr w:type="spellEnd"/>
      <w:r w:rsidR="00FF3579" w:rsidRPr="00FF3579">
        <w:rPr>
          <w:b/>
          <w:sz w:val="20"/>
          <w:szCs w:val="20"/>
        </w:rPr>
        <w:t xml:space="preserve"> Academy CS </w:t>
      </w:r>
    </w:p>
    <w:p w14:paraId="706E0089" w14:textId="77777777" w:rsidR="00915C77" w:rsidRDefault="00915C77" w:rsidP="00223718">
      <w:pPr>
        <w:rPr>
          <w:b/>
          <w:sz w:val="20"/>
          <w:szCs w:val="20"/>
        </w:rPr>
      </w:pPr>
    </w:p>
    <w:p w14:paraId="4717807B" w14:textId="4190B18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FF3579" w:rsidRPr="00FF3579">
        <w:rPr>
          <w:b/>
          <w:sz w:val="20"/>
          <w:szCs w:val="20"/>
        </w:rPr>
        <w:t>126-51-348-0</w:t>
      </w:r>
    </w:p>
    <w:p w14:paraId="6BA8BA22" w14:textId="77777777" w:rsidR="00223718" w:rsidRPr="00357703" w:rsidRDefault="00223718" w:rsidP="00223718">
      <w:pPr>
        <w:rPr>
          <w:sz w:val="20"/>
          <w:szCs w:val="20"/>
        </w:rPr>
      </w:pPr>
    </w:p>
    <w:p w14:paraId="42F9A72F" w14:textId="7E11267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F3579">
        <w:rPr>
          <w:b/>
          <w:sz w:val="20"/>
          <w:szCs w:val="20"/>
        </w:rPr>
        <w:t>January 30, 2020</w:t>
      </w:r>
    </w:p>
    <w:p w14:paraId="7E8F8139" w14:textId="77777777" w:rsidR="00291947" w:rsidRPr="00357703" w:rsidRDefault="00291947" w:rsidP="00223718">
      <w:pPr>
        <w:rPr>
          <w:sz w:val="20"/>
          <w:szCs w:val="20"/>
        </w:rPr>
      </w:pPr>
    </w:p>
    <w:p w14:paraId="625D6F07" w14:textId="506ADC18"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FF3579">
        <w:rPr>
          <w:b/>
          <w:sz w:val="20"/>
          <w:szCs w:val="20"/>
        </w:rPr>
        <w:t>January 30,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8F5DA00" w:rsidR="00223718" w:rsidRPr="00357703" w:rsidRDefault="00FF357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AA6">
        <w:rPr>
          <w:sz w:val="16"/>
          <w:szCs w:val="16"/>
        </w:rPr>
      </w:r>
      <w:r w:rsidR="006B1AA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2641456" w:rsidR="00223718" w:rsidRPr="00357703" w:rsidRDefault="00FF357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AA6">
        <w:rPr>
          <w:sz w:val="16"/>
          <w:szCs w:val="16"/>
        </w:rPr>
      </w:r>
      <w:r w:rsidR="006B1AA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AA6">
        <w:rPr>
          <w:sz w:val="16"/>
          <w:szCs w:val="16"/>
        </w:rPr>
      </w:r>
      <w:r w:rsidR="006B1AA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AC11BC5" w:rsidR="00223718" w:rsidRPr="00357703" w:rsidRDefault="00FF357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AA6">
        <w:rPr>
          <w:sz w:val="16"/>
          <w:szCs w:val="16"/>
        </w:rPr>
      </w:r>
      <w:r w:rsidR="006B1AA6">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AA6">
        <w:rPr>
          <w:sz w:val="16"/>
          <w:szCs w:val="16"/>
        </w:rPr>
      </w:r>
      <w:r w:rsidR="006B1AA6">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AA6">
        <w:rPr>
          <w:sz w:val="16"/>
          <w:szCs w:val="16"/>
        </w:rPr>
      </w:r>
      <w:r w:rsidR="006B1AA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10BB1506" w:rsidR="00223718" w:rsidRPr="00357703" w:rsidRDefault="00FF357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AA6">
        <w:rPr>
          <w:sz w:val="16"/>
          <w:szCs w:val="16"/>
        </w:rPr>
      </w:r>
      <w:r w:rsidR="006B1AA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AA6">
        <w:rPr>
          <w:sz w:val="16"/>
          <w:szCs w:val="16"/>
        </w:rPr>
      </w:r>
      <w:r w:rsidR="006B1AA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AA6">
        <w:rPr>
          <w:sz w:val="16"/>
          <w:szCs w:val="16"/>
        </w:rPr>
      </w:r>
      <w:r w:rsidR="006B1AA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AA6">
        <w:rPr>
          <w:sz w:val="16"/>
          <w:szCs w:val="16"/>
        </w:rPr>
      </w:r>
      <w:r w:rsidR="006B1AA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86D52D4" w:rsidR="00D6151F" w:rsidRDefault="00FF357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AA6">
        <w:rPr>
          <w:sz w:val="16"/>
          <w:szCs w:val="16"/>
        </w:rPr>
      </w:r>
      <w:r w:rsidR="006B1AA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B1AA6">
        <w:rPr>
          <w:sz w:val="16"/>
          <w:szCs w:val="16"/>
        </w:rPr>
      </w:r>
      <w:r w:rsidR="006B1AA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133F1662" w:rsidR="001F288F" w:rsidRPr="00412C7B" w:rsidRDefault="00FF357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AA6">
        <w:rPr>
          <w:sz w:val="16"/>
          <w:szCs w:val="16"/>
        </w:rPr>
      </w:r>
      <w:r w:rsidR="006B1AA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B1AA6">
        <w:rPr>
          <w:sz w:val="16"/>
          <w:szCs w:val="16"/>
        </w:rPr>
      </w:r>
      <w:r w:rsidR="006B1AA6">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6B1AA6">
              <w:rPr>
                <w:rFonts w:ascii="Calibri" w:hAnsi="Calibri" w:cs="Calibri"/>
              </w:rPr>
            </w:r>
            <w:r w:rsidR="006B1AA6">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9079B5B" w:rsidR="0079370C" w:rsidRPr="00E36FC5" w:rsidRDefault="005D7ABB"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461EC886" w14:textId="5DE38BA2" w:rsidR="006B7A09" w:rsidRPr="009319BD" w:rsidRDefault="005D7AB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2737ED4" w:rsidR="006B7A09" w:rsidRPr="009319BD" w:rsidRDefault="005D7AB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1E8FA0C9" w14:textId="486D3433" w:rsidR="006B7A09" w:rsidRDefault="005D7ABB" w:rsidP="005D7ABB">
            <w:pPr>
              <w:pStyle w:val="ListParagraph"/>
              <w:numPr>
                <w:ilvl w:val="0"/>
                <w:numId w:val="21"/>
              </w:numPr>
              <w:rPr>
                <w:sz w:val="20"/>
                <w:szCs w:val="20"/>
              </w:rPr>
            </w:pPr>
            <w:r w:rsidRPr="005D7ABB">
              <w:rPr>
                <w:sz w:val="20"/>
                <w:szCs w:val="20"/>
              </w:rPr>
              <w:t>The breakfast test month POS (point of service) documents do not match the PEARS claim resulting in an over-claim for the test month November 2019. The SFA (School Food Authority) serves breakfast in the classroom for the kindergarten classrooms and utilizes participant full name specific classroom rosters as the meal count roster document for tracking breakfast meals per person. Consistently throughout the test month, several classrooms would have a total sum of breakfast meals but missing an indicator such as a check mark, hash mark, etc., to validate reimbursable meals per participant. The Field Advisor was unable to validate the meal count roster documents that were missing critical information such as the indicator of a check mark.</w:t>
            </w:r>
            <w:r>
              <w:rPr>
                <w:sz w:val="20"/>
                <w:szCs w:val="20"/>
              </w:rPr>
              <w:t xml:space="preserve"> </w:t>
            </w:r>
            <w:r w:rsidRPr="005D7ABB">
              <w:rPr>
                <w:sz w:val="20"/>
                <w:szCs w:val="20"/>
              </w:rPr>
              <w:t>The SFA also served breakfast in the cafeteria and utilized a different meal count document for cafeteria meals documented at the POS and math errors were discovered.</w:t>
            </w:r>
          </w:p>
          <w:p w14:paraId="5D297AE7" w14:textId="08C674DF" w:rsidR="005D7ABB" w:rsidRPr="005D7ABB" w:rsidRDefault="005D7ABB" w:rsidP="005D7ABB">
            <w:pPr>
              <w:pStyle w:val="ListParagraph"/>
              <w:numPr>
                <w:ilvl w:val="0"/>
                <w:numId w:val="21"/>
              </w:numPr>
              <w:rPr>
                <w:sz w:val="20"/>
                <w:szCs w:val="20"/>
              </w:rPr>
            </w:pPr>
            <w:r w:rsidRPr="005D7ABB">
              <w:rPr>
                <w:sz w:val="20"/>
                <w:szCs w:val="20"/>
              </w:rPr>
              <w:t>The School Food Authority served lunch in the cafeteria and implemented a process for certain grades to be entered into the electronic POS (point of service) whereas other grade participants were documented at the POS using a manual meal count document.</w:t>
            </w:r>
            <w:r>
              <w:rPr>
                <w:sz w:val="20"/>
                <w:szCs w:val="20"/>
              </w:rPr>
              <w:t xml:space="preserve"> </w:t>
            </w:r>
            <w:r w:rsidRPr="005D7ABB">
              <w:rPr>
                <w:sz w:val="20"/>
                <w:szCs w:val="20"/>
              </w:rPr>
              <w:t>Reviewing the POS manual meal count documentation for lunch, math errors were discovered resulting in an over-claim for the test month November 2019.</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6384468E" w14:textId="746D7E42" w:rsidR="006B7A09" w:rsidRPr="009319BD" w:rsidRDefault="00D94E1B"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78FE2343" w14:textId="48685311" w:rsidR="006B7A09" w:rsidRPr="009319BD" w:rsidRDefault="00D94E1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2E26E1E3" w14:textId="6B935136" w:rsidR="006B7A09" w:rsidRPr="009319BD" w:rsidRDefault="00D94E1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D9F6A99" w:rsidR="008563F4" w:rsidRDefault="008563F4" w:rsidP="00ED37E7">
            <w:pPr>
              <w:rPr>
                <w:sz w:val="20"/>
                <w:szCs w:val="20"/>
              </w:rPr>
            </w:pPr>
          </w:p>
          <w:p w14:paraId="37C92B4D" w14:textId="3B8EF9E5" w:rsidR="00D94E1B" w:rsidRDefault="00D94E1B" w:rsidP="00ED37E7">
            <w:pPr>
              <w:rPr>
                <w:sz w:val="20"/>
                <w:szCs w:val="20"/>
              </w:rPr>
            </w:pPr>
          </w:p>
          <w:p w14:paraId="7715A69F" w14:textId="77777777" w:rsidR="00D94E1B" w:rsidRDefault="00D94E1B"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AA6">
              <w:rPr>
                <w:sz w:val="20"/>
                <w:szCs w:val="20"/>
              </w:rPr>
            </w:r>
            <w:r w:rsidR="006B1AA6">
              <w:rPr>
                <w:sz w:val="20"/>
                <w:szCs w:val="20"/>
              </w:rPr>
              <w:fldChar w:fldCharType="separate"/>
            </w:r>
            <w:r w:rsidRPr="009319BD">
              <w:rPr>
                <w:sz w:val="20"/>
                <w:szCs w:val="20"/>
              </w:rPr>
              <w:fldChar w:fldCharType="end"/>
            </w:r>
          </w:p>
        </w:tc>
        <w:tc>
          <w:tcPr>
            <w:tcW w:w="630" w:type="dxa"/>
            <w:shd w:val="clear" w:color="auto" w:fill="auto"/>
            <w:vAlign w:val="center"/>
          </w:tcPr>
          <w:p w14:paraId="39AE5197" w14:textId="4D20C550" w:rsidR="006B7A09" w:rsidRPr="009319BD" w:rsidRDefault="00CB0792"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AA6">
              <w:rPr>
                <w:sz w:val="20"/>
                <w:szCs w:val="20"/>
              </w:rPr>
            </w:r>
            <w:r w:rsidR="006B1AA6">
              <w:rPr>
                <w:sz w:val="20"/>
                <w:szCs w:val="20"/>
              </w:rPr>
              <w:fldChar w:fldCharType="separate"/>
            </w:r>
            <w:r w:rsidRPr="009319BD">
              <w:rPr>
                <w:sz w:val="20"/>
                <w:szCs w:val="20"/>
              </w:rPr>
              <w:fldChar w:fldCharType="end"/>
            </w:r>
          </w:p>
        </w:tc>
        <w:tc>
          <w:tcPr>
            <w:tcW w:w="630" w:type="dxa"/>
            <w:shd w:val="clear" w:color="auto" w:fill="auto"/>
            <w:vAlign w:val="center"/>
          </w:tcPr>
          <w:p w14:paraId="5C225466" w14:textId="5CFBE0C7" w:rsidR="006B7A09" w:rsidRPr="009319BD" w:rsidRDefault="00CB079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04631A5F" w:rsidR="006B7A09" w:rsidRPr="009319BD" w:rsidRDefault="00CB0792"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3EA23D56" w14:textId="77777777" w:rsidR="006B7A09" w:rsidRPr="009319BD" w:rsidRDefault="00915C77"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26CD6B9D" w:rsidR="00FE0355" w:rsidRPr="00CB0792" w:rsidRDefault="00CB0792" w:rsidP="00CB0792">
            <w:pPr>
              <w:pStyle w:val="ListParagraph"/>
              <w:numPr>
                <w:ilvl w:val="0"/>
                <w:numId w:val="22"/>
              </w:numPr>
              <w:rPr>
                <w:sz w:val="20"/>
                <w:szCs w:val="20"/>
              </w:rPr>
            </w:pPr>
            <w:r w:rsidRPr="00CB0792">
              <w:rPr>
                <w:sz w:val="20"/>
                <w:szCs w:val="20"/>
              </w:rPr>
              <w:t>The SFA (School Food Authority) sells a variety of ala cart snacks throughout middle and high school grades and does not meet the smart snack standards.</w:t>
            </w:r>
            <w:r>
              <w:rPr>
                <w:sz w:val="20"/>
                <w:szCs w:val="20"/>
              </w:rPr>
              <w:t xml:space="preserve"> </w:t>
            </w:r>
            <w:r w:rsidRPr="00CB0792">
              <w:rPr>
                <w:sz w:val="20"/>
                <w:szCs w:val="20"/>
              </w:rPr>
              <w:t>Ala cart snacks that were being sold to the middle and high school participants included 16oz 100% apple juice. The SFA also sold a variety different flavored 16oz diet teas to the middle school participants.</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AA6">
              <w:rPr>
                <w:sz w:val="20"/>
                <w:szCs w:val="20"/>
              </w:rPr>
            </w:r>
            <w:r w:rsidR="006B1AA6">
              <w:rPr>
                <w:sz w:val="20"/>
                <w:szCs w:val="20"/>
              </w:rPr>
              <w:fldChar w:fldCharType="separate"/>
            </w:r>
            <w:r w:rsidRPr="009319BD">
              <w:rPr>
                <w:sz w:val="20"/>
                <w:szCs w:val="20"/>
              </w:rPr>
              <w:fldChar w:fldCharType="end"/>
            </w:r>
          </w:p>
        </w:tc>
        <w:tc>
          <w:tcPr>
            <w:tcW w:w="630" w:type="dxa"/>
            <w:shd w:val="clear" w:color="auto" w:fill="auto"/>
            <w:vAlign w:val="center"/>
          </w:tcPr>
          <w:p w14:paraId="6E1917DD" w14:textId="015547C0" w:rsidR="006B7A09" w:rsidRPr="009319BD" w:rsidRDefault="00CB079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2CB90994" w14:textId="53DF6EAD" w:rsidR="00D03ED5" w:rsidRPr="009319BD" w:rsidRDefault="00CB079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0013D0D0" w:rsidR="00D03ED5" w:rsidRPr="009319BD" w:rsidRDefault="0066328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144D7AE5" w14:textId="77777777" w:rsidR="00D03ED5" w:rsidRPr="009319BD" w:rsidRDefault="00915C7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50F28516" w:rsidR="00D03ED5" w:rsidRPr="0066328A" w:rsidRDefault="0066328A" w:rsidP="0066328A">
            <w:pPr>
              <w:pStyle w:val="ListParagraph"/>
              <w:numPr>
                <w:ilvl w:val="0"/>
                <w:numId w:val="20"/>
              </w:numPr>
              <w:rPr>
                <w:sz w:val="20"/>
                <w:szCs w:val="20"/>
              </w:rPr>
            </w:pPr>
            <w:r w:rsidRPr="0066328A">
              <w:rPr>
                <w:sz w:val="20"/>
                <w:szCs w:val="20"/>
              </w:rPr>
              <w:t>The School Food Authority (SFA) purchased equipment with a unit cost of $5,000 or greater during the 2013-2014 school year without submitting a Capital Expenditure Request to receive approval prior to the purchase of that equipment.</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2A019B2A" w:rsidR="00D24103" w:rsidRPr="009319BD" w:rsidRDefault="00CB0792"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AA6">
              <w:rPr>
                <w:sz w:val="20"/>
                <w:szCs w:val="20"/>
              </w:rPr>
            </w:r>
            <w:r w:rsidR="006B1AA6">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3AED27B8" w:rsidR="00D24103" w:rsidRDefault="00CB0792" w:rsidP="00CB0792">
            <w:pPr>
              <w:pStyle w:val="ListParagraph"/>
              <w:numPr>
                <w:ilvl w:val="0"/>
                <w:numId w:val="23"/>
              </w:numPr>
              <w:rPr>
                <w:sz w:val="20"/>
                <w:szCs w:val="20"/>
              </w:rPr>
            </w:pPr>
            <w:r w:rsidRPr="00CB0792">
              <w:rPr>
                <w:sz w:val="20"/>
                <w:szCs w:val="20"/>
              </w:rPr>
              <w:t>The School Food Authority failed to conduct monitoring for the After-School Snack Program within the first four (4) weeks of operation.</w:t>
            </w:r>
          </w:p>
          <w:p w14:paraId="371989D2" w14:textId="1A51BE0C" w:rsidR="00CB0792" w:rsidRPr="00CB0792" w:rsidRDefault="00CB0792" w:rsidP="00CB0792">
            <w:pPr>
              <w:pStyle w:val="ListParagraph"/>
              <w:numPr>
                <w:ilvl w:val="0"/>
                <w:numId w:val="23"/>
              </w:numPr>
              <w:rPr>
                <w:sz w:val="20"/>
                <w:szCs w:val="20"/>
              </w:rPr>
            </w:pPr>
            <w:r w:rsidRPr="00CB0792">
              <w:rPr>
                <w:sz w:val="20"/>
                <w:szCs w:val="20"/>
              </w:rPr>
              <w:t>The After-School Snack Program test month POS (point of service) documents do not match the PEARS claim resulting in an over-claim for the test month November 2019. The SFA (School Food Authority) utilizes participant full name specific classroom rosters as the meal count roster document for tracking after school snack meals per person. Consistently throughout the test month, several classrooms would have a total sum of breakfast meals but missing an indicator such as a check mark, hash mark, etc., to validate reimbursable meals per participant. The Field Advisor was unable to validate the meal count roster documents that were missing critical information such as the indicator of a check mark. In addition, the SFA incorrectly reported the total number of After School Snack operating days on the test month claim in PEARS.</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11881921" w:rsidR="008563F4" w:rsidRPr="008563F4" w:rsidRDefault="00CB0792" w:rsidP="00CB0792">
            <w:pPr>
              <w:pStyle w:val="ListParagraph"/>
              <w:numPr>
                <w:ilvl w:val="0"/>
                <w:numId w:val="24"/>
              </w:numPr>
              <w:rPr>
                <w:sz w:val="20"/>
                <w:szCs w:val="20"/>
              </w:rPr>
            </w:pPr>
            <w:r>
              <w:rPr>
                <w:sz w:val="20"/>
                <w:szCs w:val="20"/>
              </w:rPr>
              <w:t xml:space="preserve">The </w:t>
            </w:r>
            <w:r w:rsidRPr="00CB0792">
              <w:rPr>
                <w:sz w:val="20"/>
                <w:szCs w:val="20"/>
              </w:rPr>
              <w:t xml:space="preserve">SFA </w:t>
            </w:r>
            <w:r>
              <w:rPr>
                <w:sz w:val="20"/>
                <w:szCs w:val="20"/>
              </w:rPr>
              <w:t xml:space="preserve">is </w:t>
            </w:r>
            <w:r w:rsidRPr="00CB0792">
              <w:rPr>
                <w:sz w:val="20"/>
                <w:szCs w:val="20"/>
              </w:rPr>
              <w:t>very organized and helpful throughout the SNP AR, off-site and on-site. SFA work diligently to correct certain areas off-site prior to the day of review. Meals were fresh and presentable, and participants enjoyed the meals observed. Great teamwork observed amongst staff throughout the meal periods.</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A866" w14:textId="77777777" w:rsidR="006B1AA6" w:rsidRDefault="006B1AA6" w:rsidP="00A16BFB">
      <w:r>
        <w:separator/>
      </w:r>
    </w:p>
  </w:endnote>
  <w:endnote w:type="continuationSeparator" w:id="0">
    <w:p w14:paraId="0B9E1A43" w14:textId="77777777" w:rsidR="006B1AA6" w:rsidRDefault="006B1AA6" w:rsidP="00A16BFB">
      <w:r>
        <w:continuationSeparator/>
      </w:r>
    </w:p>
  </w:endnote>
  <w:endnote w:type="continuationNotice" w:id="1">
    <w:p w14:paraId="11D9AAB4" w14:textId="77777777" w:rsidR="006B1AA6" w:rsidRDefault="006B1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CB34" w14:textId="77777777" w:rsidR="006B1AA6" w:rsidRDefault="006B1AA6" w:rsidP="00A16BFB">
      <w:r>
        <w:separator/>
      </w:r>
    </w:p>
  </w:footnote>
  <w:footnote w:type="continuationSeparator" w:id="0">
    <w:p w14:paraId="5EC67BA3" w14:textId="77777777" w:rsidR="006B1AA6" w:rsidRDefault="006B1AA6" w:rsidP="00A16BFB">
      <w:r>
        <w:continuationSeparator/>
      </w:r>
    </w:p>
  </w:footnote>
  <w:footnote w:type="continuationNotice" w:id="1">
    <w:p w14:paraId="3B4180CC" w14:textId="77777777" w:rsidR="006B1AA6" w:rsidRDefault="006B1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0EF82B12" w:rsidR="00614FCD" w:rsidRPr="00614FCD" w:rsidRDefault="00071301">
    <w:pPr>
      <w:pStyle w:val="Header"/>
      <w:rPr>
        <w:sz w:val="16"/>
        <w:szCs w:val="16"/>
      </w:rPr>
    </w:pPr>
    <w:r>
      <w:rPr>
        <w:sz w:val="16"/>
        <w:szCs w:val="16"/>
      </w:rPr>
      <w:t>SFA Name:</w:t>
    </w:r>
    <w:r w:rsidR="00ED37E7">
      <w:rPr>
        <w:sz w:val="16"/>
        <w:szCs w:val="16"/>
      </w:rPr>
      <w:t xml:space="preserve"> </w:t>
    </w:r>
    <w:r w:rsidR="00FF3579" w:rsidRPr="00FF3579">
      <w:rPr>
        <w:sz w:val="16"/>
        <w:szCs w:val="16"/>
      </w:rPr>
      <w:t xml:space="preserve">Mariana </w:t>
    </w:r>
    <w:proofErr w:type="spellStart"/>
    <w:r w:rsidR="00FF3579" w:rsidRPr="00FF3579">
      <w:rPr>
        <w:sz w:val="16"/>
        <w:szCs w:val="16"/>
      </w:rPr>
      <w:t>Bracetti</w:t>
    </w:r>
    <w:proofErr w:type="spellEnd"/>
    <w:r w:rsidR="00FF3579" w:rsidRPr="00FF3579">
      <w:rPr>
        <w:sz w:val="16"/>
        <w:szCs w:val="16"/>
      </w:rPr>
      <w:t xml:space="preserve"> Academy CS </w:t>
    </w:r>
  </w:p>
  <w:p w14:paraId="360D5ABF" w14:textId="6199071C" w:rsidR="00614FCD" w:rsidRPr="00614FCD" w:rsidRDefault="00614FCD">
    <w:pPr>
      <w:pStyle w:val="Header"/>
      <w:rPr>
        <w:sz w:val="16"/>
        <w:szCs w:val="16"/>
      </w:rPr>
    </w:pPr>
    <w:r w:rsidRPr="00614FCD">
      <w:rPr>
        <w:sz w:val="16"/>
        <w:szCs w:val="16"/>
      </w:rPr>
      <w:t xml:space="preserve">SFA Agreement Number: </w:t>
    </w:r>
    <w:r w:rsidR="00FF3579" w:rsidRPr="00FF3579">
      <w:rPr>
        <w:sz w:val="16"/>
        <w:szCs w:val="16"/>
      </w:rPr>
      <w:t>126-51-348-0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8A7"/>
    <w:multiLevelType w:val="hybridMultilevel"/>
    <w:tmpl w:val="2B2E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FE2EF7"/>
    <w:multiLevelType w:val="hybridMultilevel"/>
    <w:tmpl w:val="0126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606F4"/>
    <w:multiLevelType w:val="hybridMultilevel"/>
    <w:tmpl w:val="1DAE0F10"/>
    <w:lvl w:ilvl="0" w:tplc="68E0C53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6B1F27"/>
    <w:multiLevelType w:val="hybridMultilevel"/>
    <w:tmpl w:val="4EE8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974D4"/>
    <w:multiLevelType w:val="hybridMultilevel"/>
    <w:tmpl w:val="ACD26FCC"/>
    <w:lvl w:ilvl="0" w:tplc="67E6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0"/>
  </w:num>
  <w:num w:numId="4">
    <w:abstractNumId w:val="7"/>
  </w:num>
  <w:num w:numId="5">
    <w:abstractNumId w:val="16"/>
  </w:num>
  <w:num w:numId="6">
    <w:abstractNumId w:val="22"/>
  </w:num>
  <w:num w:numId="7">
    <w:abstractNumId w:val="18"/>
  </w:num>
  <w:num w:numId="8">
    <w:abstractNumId w:val="6"/>
  </w:num>
  <w:num w:numId="9">
    <w:abstractNumId w:val="21"/>
  </w:num>
  <w:num w:numId="10">
    <w:abstractNumId w:val="2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9"/>
  </w:num>
  <w:num w:numId="18">
    <w:abstractNumId w:val="4"/>
  </w:num>
  <w:num w:numId="19">
    <w:abstractNumId w:val="8"/>
  </w:num>
  <w:num w:numId="20">
    <w:abstractNumId w:val="13"/>
  </w:num>
  <w:num w:numId="21">
    <w:abstractNumId w:val="17"/>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3860"/>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510E6"/>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D7ABB"/>
    <w:rsid w:val="005E18EF"/>
    <w:rsid w:val="0061164A"/>
    <w:rsid w:val="00614FCD"/>
    <w:rsid w:val="006226E7"/>
    <w:rsid w:val="00623E5E"/>
    <w:rsid w:val="00625924"/>
    <w:rsid w:val="00632C76"/>
    <w:rsid w:val="006377EE"/>
    <w:rsid w:val="00643132"/>
    <w:rsid w:val="0066328A"/>
    <w:rsid w:val="006638A4"/>
    <w:rsid w:val="00690A68"/>
    <w:rsid w:val="00690E2E"/>
    <w:rsid w:val="006960C4"/>
    <w:rsid w:val="006A1790"/>
    <w:rsid w:val="006B11D3"/>
    <w:rsid w:val="006B1AA6"/>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404F"/>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0792"/>
    <w:rsid w:val="00CB4BD5"/>
    <w:rsid w:val="00CB5195"/>
    <w:rsid w:val="00CC08CD"/>
    <w:rsid w:val="00CE66C6"/>
    <w:rsid w:val="00CE785C"/>
    <w:rsid w:val="00CE7913"/>
    <w:rsid w:val="00D03ED5"/>
    <w:rsid w:val="00D23980"/>
    <w:rsid w:val="00D24103"/>
    <w:rsid w:val="00D6151F"/>
    <w:rsid w:val="00D6401F"/>
    <w:rsid w:val="00D67926"/>
    <w:rsid w:val="00D94E1B"/>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3579"/>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AC249859-ECBA-4BAB-8430-B93701FB1859}"/>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1499405-5CB6-4F07-B4D5-09FE2C64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2020-06-12T12:53:00Z</dcterms:created>
  <dcterms:modified xsi:type="dcterms:W3CDTF">2020-06-12T12:53:00Z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83400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